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5F4E1" w14:textId="77777777" w:rsidR="005F2369" w:rsidRDefault="005F2369" w:rsidP="005F2369">
      <w:pPr>
        <w:pStyle w:val="Heading1"/>
      </w:pPr>
      <w:r w:rsidRPr="005F2369">
        <w:t>Accessibility statement</w:t>
      </w:r>
    </w:p>
    <w:p w14:paraId="06BB0FA5" w14:textId="77777777" w:rsidR="005F2369" w:rsidRDefault="005F2369" w:rsidP="005F2369">
      <w:pPr>
        <w:rPr>
          <w:b/>
        </w:rPr>
      </w:pPr>
    </w:p>
    <w:p w14:paraId="794676A9" w14:textId="0AC01A3B" w:rsidR="005F2369" w:rsidRPr="005F2369" w:rsidRDefault="005F2369" w:rsidP="005F2369">
      <w:pPr>
        <w:rPr>
          <w:b/>
        </w:rPr>
      </w:pPr>
      <w:r w:rsidRPr="005F2369">
        <w:rPr>
          <w:b/>
        </w:rPr>
        <w:t xml:space="preserve"> </w:t>
      </w:r>
    </w:p>
    <w:p w14:paraId="5512C052" w14:textId="4B68DFBB" w:rsidR="005F2369" w:rsidRPr="005F2369" w:rsidRDefault="005F2369" w:rsidP="005F2369">
      <w:pPr>
        <w:pStyle w:val="Heading2"/>
      </w:pPr>
      <w:r w:rsidRPr="005F2369">
        <w:t>AKG Australia website</w:t>
      </w:r>
    </w:p>
    <w:p w14:paraId="1EE31CF1" w14:textId="77777777" w:rsidR="005F2369" w:rsidRPr="005F2369" w:rsidRDefault="005F2369" w:rsidP="005F2369">
      <w:pPr>
        <w:rPr>
          <w:b/>
          <w:bCs/>
        </w:rPr>
      </w:pPr>
    </w:p>
    <w:p w14:paraId="6CD8CEAC" w14:textId="77777777" w:rsidR="005F2369" w:rsidRDefault="005F2369" w:rsidP="005F2369">
      <w:r w:rsidRPr="005F2369">
        <w:t>AKG is committed to ensuring its website is accessible and inclusive for all users, including people with disability.</w:t>
      </w:r>
    </w:p>
    <w:p w14:paraId="0C0EB8BC" w14:textId="77777777" w:rsidR="005F2369" w:rsidRPr="005F2369" w:rsidRDefault="005F2369" w:rsidP="005F2369"/>
    <w:p w14:paraId="547D95B8" w14:textId="77777777" w:rsidR="005F2369" w:rsidRDefault="005F2369" w:rsidP="005F2369">
      <w:r w:rsidRPr="005F2369">
        <w:t>The current website has been designed and built with accessibility in mind, aligned to the Web Content Accessibility Guidelines (WCAG) 2.2 AA standard. We recognise that accessibility is an ongoing process, and we are actively working towards full compliance across key areas of the site.</w:t>
      </w:r>
    </w:p>
    <w:p w14:paraId="2744BB73" w14:textId="77777777" w:rsidR="005F2369" w:rsidRPr="005F2369" w:rsidRDefault="005F2369" w:rsidP="005F2369"/>
    <w:p w14:paraId="70E589C9" w14:textId="77777777" w:rsidR="005F2369" w:rsidRPr="005F2369" w:rsidRDefault="005F2369" w:rsidP="005F2369">
      <w:r w:rsidRPr="005F2369">
        <w:t>Our approach includes:</w:t>
      </w:r>
    </w:p>
    <w:p w14:paraId="30E3CAF9" w14:textId="77777777" w:rsidR="005F2369" w:rsidRPr="005F2369" w:rsidRDefault="005F2369" w:rsidP="005F2369">
      <w:pPr>
        <w:numPr>
          <w:ilvl w:val="0"/>
          <w:numId w:val="1"/>
        </w:numPr>
      </w:pPr>
      <w:r w:rsidRPr="005F2369">
        <w:t xml:space="preserve">Implementing accessible design and development practices across the site structure and components. </w:t>
      </w:r>
    </w:p>
    <w:p w14:paraId="2DEE7C1D" w14:textId="77777777" w:rsidR="005F2369" w:rsidRPr="005F2369" w:rsidRDefault="005F2369" w:rsidP="005F2369">
      <w:pPr>
        <w:numPr>
          <w:ilvl w:val="0"/>
          <w:numId w:val="1"/>
        </w:numPr>
      </w:pPr>
      <w:r w:rsidRPr="005F2369">
        <w:t xml:space="preserve">Ensuring content is created and maintained using clear headings, descriptive links, and meaningful alternative text for images. </w:t>
      </w:r>
    </w:p>
    <w:p w14:paraId="311C2D38" w14:textId="77777777" w:rsidR="005F2369" w:rsidRPr="005F2369" w:rsidRDefault="005F2369" w:rsidP="005F2369">
      <w:pPr>
        <w:numPr>
          <w:ilvl w:val="0"/>
          <w:numId w:val="1"/>
        </w:numPr>
      </w:pPr>
      <w:r w:rsidRPr="005F2369">
        <w:t xml:space="preserve">Maintaining strong colour contrast and readable layouts. </w:t>
      </w:r>
    </w:p>
    <w:p w14:paraId="20FF782A" w14:textId="77777777" w:rsidR="005F2369" w:rsidRPr="005F2369" w:rsidRDefault="005F2369" w:rsidP="005F2369">
      <w:pPr>
        <w:numPr>
          <w:ilvl w:val="0"/>
          <w:numId w:val="1"/>
        </w:numPr>
      </w:pPr>
      <w:r w:rsidRPr="005F2369">
        <w:t xml:space="preserve">Supporting keyboard navigation and clear focus visibility for interactive elements. </w:t>
      </w:r>
    </w:p>
    <w:p w14:paraId="03B1AD4A" w14:textId="77777777" w:rsidR="005F2369" w:rsidRPr="005F2369" w:rsidRDefault="005F2369" w:rsidP="005F2369">
      <w:pPr>
        <w:numPr>
          <w:ilvl w:val="0"/>
          <w:numId w:val="1"/>
        </w:numPr>
      </w:pPr>
      <w:r w:rsidRPr="005F2369">
        <w:t xml:space="preserve">Applying ARIA labels where appropriate to improve assistive technology support. </w:t>
      </w:r>
    </w:p>
    <w:p w14:paraId="5251B50A" w14:textId="77777777" w:rsidR="005F2369" w:rsidRPr="005F2369" w:rsidRDefault="005F2369" w:rsidP="005F2369">
      <w:pPr>
        <w:numPr>
          <w:ilvl w:val="0"/>
          <w:numId w:val="1"/>
        </w:numPr>
      </w:pPr>
      <w:r w:rsidRPr="005F2369">
        <w:t>Structuring forms to include clear labels, instructions and error handling.</w:t>
      </w:r>
    </w:p>
    <w:p w14:paraId="239B3393" w14:textId="77777777" w:rsidR="005F2369" w:rsidRDefault="005F2369" w:rsidP="005F2369">
      <w:pPr>
        <w:numPr>
          <w:ilvl w:val="0"/>
          <w:numId w:val="1"/>
        </w:numPr>
      </w:pPr>
      <w:r w:rsidRPr="005F2369">
        <w:t xml:space="preserve">Applying principles of trauma-informed design, including the use of clear, predictable layouts, respectful language, and avoiding overwhelming or stressful interactions. </w:t>
      </w:r>
    </w:p>
    <w:p w14:paraId="007B9E03" w14:textId="77777777" w:rsidR="005F2369" w:rsidRPr="005F2369" w:rsidRDefault="005F2369" w:rsidP="005F2369"/>
    <w:p w14:paraId="14165A4F" w14:textId="77777777" w:rsidR="005F2369" w:rsidRDefault="005F2369" w:rsidP="005F2369">
      <w:r w:rsidRPr="005F2369">
        <w:t>In addition to the initial build, we have established an ongoing accessibility checklist for content authors to follow when publishing and updating content.</w:t>
      </w:r>
    </w:p>
    <w:p w14:paraId="6742BF5E" w14:textId="77777777" w:rsidR="005F2369" w:rsidRPr="005F2369" w:rsidRDefault="005F2369" w:rsidP="005F2369"/>
    <w:p w14:paraId="38933C40" w14:textId="77777777" w:rsidR="005F2369" w:rsidRDefault="005F2369" w:rsidP="005F2369">
      <w:r w:rsidRPr="005F2369">
        <w:t>We are also conducting regular accessibility reviews, including auditing forms and key user journeys, and making iterative improvements where required.</w:t>
      </w:r>
    </w:p>
    <w:p w14:paraId="513ABA86" w14:textId="77777777" w:rsidR="005F2369" w:rsidRPr="005F2369" w:rsidRDefault="005F2369" w:rsidP="005F2369"/>
    <w:p w14:paraId="037B3BE5" w14:textId="77777777" w:rsidR="005F2369" w:rsidRDefault="005F2369" w:rsidP="005F2369">
      <w:r w:rsidRPr="005F2369">
        <w:t>AKG is committed to continuous improvement and will continue to review and enhance accessibility in line with WCAG 2.2 AA standards and user needs.</w:t>
      </w:r>
    </w:p>
    <w:p w14:paraId="452659F7" w14:textId="77777777" w:rsidR="005F2369" w:rsidRPr="005F2369" w:rsidRDefault="005F2369" w:rsidP="005F2369"/>
    <w:p w14:paraId="29B56F19" w14:textId="77777777" w:rsidR="005F2369" w:rsidRPr="005F2369" w:rsidRDefault="005F2369" w:rsidP="005F2369">
      <w:r w:rsidRPr="005F2369">
        <w:t xml:space="preserve">We are working towards being WCAG 2.2 compliant within 12 months. </w:t>
      </w:r>
    </w:p>
    <w:p w14:paraId="1B25E3A1" w14:textId="3A696B4F" w:rsidR="005E510E" w:rsidRPr="005F2369" w:rsidRDefault="005E510E" w:rsidP="005F2369"/>
    <w:sectPr w:rsidR="005E510E" w:rsidRPr="005F2369" w:rsidSect="00B770B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EAE9C" w14:textId="77777777" w:rsidR="003E228C" w:rsidRDefault="003E228C" w:rsidP="00190795">
      <w:r>
        <w:separator/>
      </w:r>
    </w:p>
  </w:endnote>
  <w:endnote w:type="continuationSeparator" w:id="0">
    <w:p w14:paraId="35D63C48" w14:textId="77777777" w:rsidR="003E228C" w:rsidRDefault="003E228C" w:rsidP="00190795">
      <w:r>
        <w:continuationSeparator/>
      </w:r>
    </w:p>
  </w:endnote>
  <w:endnote w:type="continuationNotice" w:id="1">
    <w:p w14:paraId="26ECCD49" w14:textId="77777777" w:rsidR="003E228C" w:rsidRDefault="003E22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charset w:val="00"/>
    <w:family w:val="swiss"/>
    <w:pitch w:val="variable"/>
    <w:sig w:usb0="A00002EF" w:usb1="500020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nionPro-Regular">
    <w:altName w:val="Calibri"/>
    <w:charset w:val="4D"/>
    <w:family w:val="auto"/>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DF2B8" w14:textId="77777777" w:rsidR="006876B6" w:rsidRDefault="006876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30DE" w14:textId="6E7A0429" w:rsidR="129BC596" w:rsidRDefault="00F26D97" w:rsidP="129BC596">
    <w:pPr>
      <w:pStyle w:val="Footer"/>
    </w:pPr>
    <w:r w:rsidRPr="00F26D97">
      <w:t>4/107 Miles Platting Rd, Eight Mile Plains, QLD 4113</w:t>
    </w:r>
  </w:p>
  <w:p w14:paraId="12D1D90C" w14:textId="77777777" w:rsidR="00F26D97" w:rsidRDefault="00F26D97" w:rsidP="129BC596">
    <w:pPr>
      <w:pStyle w:val="Footer"/>
    </w:pPr>
  </w:p>
  <w:p w14:paraId="3C6C8496" w14:textId="02983ECE" w:rsidR="00B36344" w:rsidRDefault="129BC596" w:rsidP="129BC596">
    <w:pPr>
      <w:pStyle w:val="Footer"/>
      <w:rPr>
        <w:b/>
        <w:bCs/>
      </w:rPr>
    </w:pPr>
    <w:r>
      <w:t xml:space="preserve">T: </w:t>
    </w:r>
    <w:r w:rsidR="00F26D97" w:rsidRPr="00F26D97">
      <w:t>+61 7 3727 1300</w:t>
    </w:r>
    <w:r>
      <w:t xml:space="preserve">  </w:t>
    </w:r>
  </w:p>
  <w:p w14:paraId="5D0775D5" w14:textId="1DA50293" w:rsidR="00B36344" w:rsidRDefault="006C0575" w:rsidP="009A4E25">
    <w:pPr>
      <w:pStyle w:val="Footer"/>
      <w:rPr>
        <w:b/>
        <w:bCs/>
      </w:rPr>
    </w:pPr>
    <w:r>
      <w:br/>
    </w:r>
    <w:r w:rsidR="000143FD">
      <w:rPr>
        <w:b/>
        <w:bCs/>
      </w:rPr>
      <w:t>a</w:t>
    </w:r>
    <w:r w:rsidR="129BC596" w:rsidRPr="129BC596">
      <w:rPr>
        <w:b/>
        <w:bCs/>
      </w:rPr>
      <w:t>kg.com.au</w:t>
    </w:r>
  </w:p>
  <w:p w14:paraId="729A36A9" w14:textId="19249FC8" w:rsidR="129BC596" w:rsidRDefault="129BC596" w:rsidP="129BC596">
    <w:pPr>
      <w:pStyle w:val="Footer"/>
      <w:rPr>
        <w:b/>
        <w:bCs/>
      </w:rPr>
    </w:pPr>
  </w:p>
  <w:p w14:paraId="251656EA" w14:textId="6F2123F3" w:rsidR="004818F0" w:rsidRPr="00584338" w:rsidRDefault="00584338" w:rsidP="009A4E25">
    <w:pPr>
      <w:pStyle w:val="Footer"/>
    </w:pPr>
    <w:r>
      <w:t xml:space="preserve">ABN </w:t>
    </w:r>
    <w:r w:rsidR="00AE7D8F" w:rsidRPr="00AE7D8F">
      <w:t>51 067 092 737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A0BDC" w14:textId="77777777" w:rsidR="006876B6" w:rsidRDefault="006876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C9E76" w14:textId="77777777" w:rsidR="003E228C" w:rsidRDefault="003E228C" w:rsidP="00190795">
      <w:r>
        <w:separator/>
      </w:r>
    </w:p>
  </w:footnote>
  <w:footnote w:type="continuationSeparator" w:id="0">
    <w:p w14:paraId="6DB93DED" w14:textId="77777777" w:rsidR="003E228C" w:rsidRDefault="003E228C" w:rsidP="00190795">
      <w:r>
        <w:continuationSeparator/>
      </w:r>
    </w:p>
  </w:footnote>
  <w:footnote w:type="continuationNotice" w:id="1">
    <w:p w14:paraId="18F2C9EE" w14:textId="77777777" w:rsidR="003E228C" w:rsidRDefault="003E22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9BCEC" w14:textId="77777777" w:rsidR="006876B6" w:rsidRDefault="006876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C5378" w14:textId="1396D16E" w:rsidR="00190795" w:rsidRDefault="000D4325" w:rsidP="000D4325">
    <w:pPr>
      <w:pStyle w:val="BasicParagraph"/>
      <w:spacing w:line="240" w:lineRule="auto"/>
      <w:rPr>
        <w:rFonts w:ascii="IBM Plex Sans" w:hAnsi="IBM Plex Sans" w:cs="IBM Plex Sans"/>
        <w:b/>
        <w:bCs/>
        <w:sz w:val="14"/>
        <w:szCs w:val="14"/>
      </w:rPr>
    </w:pPr>
    <w:r>
      <w:rPr>
        <w:rFonts w:ascii="IBM Plex Sans" w:hAnsi="IBM Plex Sans" w:cs="IBM Plex Sans"/>
        <w:b/>
        <w:bCs/>
        <w:noProof/>
        <w:sz w:val="14"/>
        <w:szCs w:val="14"/>
      </w:rPr>
      <w:drawing>
        <wp:inline distT="0" distB="0" distL="0" distR="0" wp14:anchorId="1BED1625" wp14:editId="17FAF194">
          <wp:extent cx="1066800" cy="688823"/>
          <wp:effectExtent l="0" t="0" r="0" b="0"/>
          <wp:docPr id="567229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22971" name="Picture 56722971"/>
                  <pic:cNvPicPr/>
                </pic:nvPicPr>
                <pic:blipFill>
                  <a:blip r:embed="rId1">
                    <a:extLst>
                      <a:ext uri="{28A0092B-C50C-407E-A947-70E740481C1C}">
                        <a14:useLocalDpi xmlns:a14="http://schemas.microsoft.com/office/drawing/2010/main" val="0"/>
                      </a:ext>
                    </a:extLst>
                  </a:blip>
                  <a:stretch>
                    <a:fillRect/>
                  </a:stretch>
                </pic:blipFill>
                <pic:spPr>
                  <a:xfrm>
                    <a:off x="0" y="0"/>
                    <a:ext cx="1129865" cy="729544"/>
                  </a:xfrm>
                  <a:prstGeom prst="rect">
                    <a:avLst/>
                  </a:prstGeom>
                </pic:spPr>
              </pic:pic>
            </a:graphicData>
          </a:graphic>
        </wp:inline>
      </w:drawing>
    </w:r>
  </w:p>
  <w:p w14:paraId="6A0D06FC" w14:textId="77777777" w:rsidR="00404780" w:rsidRDefault="00404780" w:rsidP="000D4325">
    <w:pPr>
      <w:pStyle w:val="BasicParagraph"/>
      <w:spacing w:line="240" w:lineRule="auto"/>
      <w:rPr>
        <w:rFonts w:ascii="IBM Plex Sans" w:hAnsi="IBM Plex Sans" w:cs="IBM Plex Sans"/>
        <w:b/>
        <w:bCs/>
        <w:sz w:val="14"/>
        <w:szCs w:val="14"/>
      </w:rPr>
    </w:pPr>
  </w:p>
  <w:p w14:paraId="7D75546D" w14:textId="77777777" w:rsidR="00404780" w:rsidRPr="00813B51" w:rsidRDefault="00404780" w:rsidP="000D4325">
    <w:pPr>
      <w:pStyle w:val="BasicParagraph"/>
      <w:spacing w:line="240" w:lineRule="auto"/>
      <w:rPr>
        <w:rFonts w:ascii="IBM Plex Sans" w:hAnsi="IBM Plex Sans" w:cs="IBM Plex Sans"/>
        <w:b/>
        <w:bCs/>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3C381" w14:textId="77777777" w:rsidR="006876B6" w:rsidRDefault="006876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776FA5"/>
    <w:multiLevelType w:val="multilevel"/>
    <w:tmpl w:val="C57E2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2657656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795"/>
    <w:rsid w:val="000143FD"/>
    <w:rsid w:val="0002543E"/>
    <w:rsid w:val="000C5311"/>
    <w:rsid w:val="000D4325"/>
    <w:rsid w:val="000E3BFA"/>
    <w:rsid w:val="000F73AA"/>
    <w:rsid w:val="00131B2F"/>
    <w:rsid w:val="00137191"/>
    <w:rsid w:val="001372FE"/>
    <w:rsid w:val="00177A30"/>
    <w:rsid w:val="00190795"/>
    <w:rsid w:val="001A741E"/>
    <w:rsid w:val="001E1712"/>
    <w:rsid w:val="001E2770"/>
    <w:rsid w:val="001E2E7B"/>
    <w:rsid w:val="00284761"/>
    <w:rsid w:val="003159D4"/>
    <w:rsid w:val="00334533"/>
    <w:rsid w:val="003E228C"/>
    <w:rsid w:val="00404780"/>
    <w:rsid w:val="004159F6"/>
    <w:rsid w:val="00425DDF"/>
    <w:rsid w:val="004818F0"/>
    <w:rsid w:val="00483089"/>
    <w:rsid w:val="00493A22"/>
    <w:rsid w:val="004E6E6F"/>
    <w:rsid w:val="005123C4"/>
    <w:rsid w:val="005410BD"/>
    <w:rsid w:val="00562C71"/>
    <w:rsid w:val="00584338"/>
    <w:rsid w:val="005E0702"/>
    <w:rsid w:val="005E510E"/>
    <w:rsid w:val="005F2369"/>
    <w:rsid w:val="0060634F"/>
    <w:rsid w:val="006512EE"/>
    <w:rsid w:val="006876B6"/>
    <w:rsid w:val="006C0575"/>
    <w:rsid w:val="00705CDA"/>
    <w:rsid w:val="0073608B"/>
    <w:rsid w:val="007E7CB8"/>
    <w:rsid w:val="00813B51"/>
    <w:rsid w:val="00821593"/>
    <w:rsid w:val="008466C1"/>
    <w:rsid w:val="00857194"/>
    <w:rsid w:val="0088173A"/>
    <w:rsid w:val="008946A0"/>
    <w:rsid w:val="008A5B3D"/>
    <w:rsid w:val="008B5588"/>
    <w:rsid w:val="0094336F"/>
    <w:rsid w:val="009A4E25"/>
    <w:rsid w:val="009B0508"/>
    <w:rsid w:val="00AA060B"/>
    <w:rsid w:val="00AE7D8F"/>
    <w:rsid w:val="00B0038D"/>
    <w:rsid w:val="00B36344"/>
    <w:rsid w:val="00B770B5"/>
    <w:rsid w:val="00BB1FBA"/>
    <w:rsid w:val="00BB3D23"/>
    <w:rsid w:val="00BF27CA"/>
    <w:rsid w:val="00C37B80"/>
    <w:rsid w:val="00CD12C3"/>
    <w:rsid w:val="00CE4772"/>
    <w:rsid w:val="00CF4463"/>
    <w:rsid w:val="00D635BB"/>
    <w:rsid w:val="00DA0E69"/>
    <w:rsid w:val="00DE4CFE"/>
    <w:rsid w:val="00E95C75"/>
    <w:rsid w:val="00E97D12"/>
    <w:rsid w:val="00F05C66"/>
    <w:rsid w:val="00F26D97"/>
    <w:rsid w:val="00F94D90"/>
    <w:rsid w:val="00F97AE4"/>
    <w:rsid w:val="129BC59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5A741"/>
  <w15:chartTrackingRefBased/>
  <w15:docId w15:val="{1D6CC7F2-7F09-D44D-995A-7E248753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194"/>
    <w:pPr>
      <w:spacing w:line="280" w:lineRule="exact"/>
    </w:pPr>
    <w:rPr>
      <w:rFonts w:ascii="IBM Plex Sans" w:hAnsi="IBM Plex Sans"/>
      <w:sz w:val="22"/>
    </w:rPr>
  </w:style>
  <w:style w:type="paragraph" w:styleId="Heading1">
    <w:name w:val="heading 1"/>
    <w:basedOn w:val="Normal"/>
    <w:next w:val="Normal"/>
    <w:link w:val="Heading1Char"/>
    <w:uiPriority w:val="9"/>
    <w:qFormat/>
    <w:rsid w:val="009B0508"/>
    <w:pPr>
      <w:keepNext/>
      <w:keepLines/>
      <w:spacing w:before="120" w:after="240" w:line="240" w:lineRule="auto"/>
      <w:outlineLvl w:val="0"/>
    </w:pPr>
    <w:rPr>
      <w:rFonts w:eastAsiaTheme="majorEastAsia" w:cstheme="majorBidi"/>
      <w:color w:val="037D35" w:themeColor="accent1" w:themeShade="BF"/>
      <w:sz w:val="32"/>
      <w:szCs w:val="32"/>
    </w:rPr>
  </w:style>
  <w:style w:type="paragraph" w:styleId="Heading2">
    <w:name w:val="heading 2"/>
    <w:basedOn w:val="Normal"/>
    <w:next w:val="Normal"/>
    <w:link w:val="Heading2Char"/>
    <w:uiPriority w:val="9"/>
    <w:unhideWhenUsed/>
    <w:qFormat/>
    <w:rsid w:val="009B0508"/>
    <w:pPr>
      <w:keepNext/>
      <w:keepLines/>
      <w:spacing w:before="120" w:after="40" w:line="240" w:lineRule="auto"/>
      <w:outlineLvl w:val="1"/>
    </w:pPr>
    <w:rPr>
      <w:rFonts w:eastAsiaTheme="majorEastAsia" w:cstheme="majorBidi"/>
      <w:color w:val="037D35" w:themeColor="accent1" w:themeShade="BF"/>
      <w:sz w:val="26"/>
      <w:szCs w:val="26"/>
    </w:rPr>
  </w:style>
  <w:style w:type="paragraph" w:styleId="Heading3">
    <w:name w:val="heading 3"/>
    <w:basedOn w:val="Normal"/>
    <w:next w:val="Normal"/>
    <w:link w:val="Heading3Char"/>
    <w:uiPriority w:val="9"/>
    <w:unhideWhenUsed/>
    <w:qFormat/>
    <w:rsid w:val="00C37B80"/>
    <w:pPr>
      <w:keepNext/>
      <w:keepLines/>
      <w:spacing w:before="40"/>
      <w:outlineLvl w:val="2"/>
    </w:pPr>
    <w:rPr>
      <w:rFonts w:eastAsiaTheme="majorEastAsia" w:cstheme="majorBidi"/>
      <w:color w:val="037D35" w:themeColor="accent1" w:themeShade="BF"/>
      <w:sz w:val="24"/>
    </w:rPr>
  </w:style>
  <w:style w:type="paragraph" w:styleId="Heading4">
    <w:name w:val="heading 4"/>
    <w:basedOn w:val="Normal"/>
    <w:next w:val="Normal"/>
    <w:link w:val="Heading4Char"/>
    <w:uiPriority w:val="9"/>
    <w:semiHidden/>
    <w:unhideWhenUsed/>
    <w:qFormat/>
    <w:rsid w:val="00C37B80"/>
    <w:pPr>
      <w:keepNext/>
      <w:keepLines/>
      <w:spacing w:before="40"/>
      <w:outlineLvl w:val="3"/>
    </w:pPr>
    <w:rPr>
      <w:rFonts w:eastAsiaTheme="majorEastAsia" w:cstheme="majorBidi"/>
      <w:i/>
      <w:iCs/>
      <w:color w:val="037D3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795"/>
    <w:pPr>
      <w:tabs>
        <w:tab w:val="center" w:pos="4513"/>
        <w:tab w:val="right" w:pos="9026"/>
      </w:tabs>
    </w:pPr>
  </w:style>
  <w:style w:type="character" w:customStyle="1" w:styleId="HeaderChar">
    <w:name w:val="Header Char"/>
    <w:basedOn w:val="DefaultParagraphFont"/>
    <w:link w:val="Header"/>
    <w:uiPriority w:val="99"/>
    <w:rsid w:val="00190795"/>
  </w:style>
  <w:style w:type="paragraph" w:styleId="Footer">
    <w:name w:val="footer"/>
    <w:basedOn w:val="Normal"/>
    <w:link w:val="FooterChar"/>
    <w:uiPriority w:val="99"/>
    <w:unhideWhenUsed/>
    <w:rsid w:val="009A4E25"/>
    <w:pPr>
      <w:tabs>
        <w:tab w:val="center" w:pos="4513"/>
        <w:tab w:val="right" w:pos="9026"/>
      </w:tabs>
      <w:spacing w:line="240" w:lineRule="auto"/>
    </w:pPr>
    <w:rPr>
      <w:sz w:val="16"/>
    </w:rPr>
  </w:style>
  <w:style w:type="character" w:customStyle="1" w:styleId="FooterChar">
    <w:name w:val="Footer Char"/>
    <w:basedOn w:val="DefaultParagraphFont"/>
    <w:link w:val="Footer"/>
    <w:uiPriority w:val="99"/>
    <w:rsid w:val="009A4E25"/>
    <w:rPr>
      <w:rFonts w:ascii="IBM Plex Sans" w:hAnsi="IBM Plex Sans"/>
      <w:sz w:val="16"/>
    </w:rPr>
  </w:style>
  <w:style w:type="paragraph" w:customStyle="1" w:styleId="BasicParagraph">
    <w:name w:val="[Basic Paragraph]"/>
    <w:basedOn w:val="Normal"/>
    <w:uiPriority w:val="99"/>
    <w:rsid w:val="00190795"/>
    <w:pPr>
      <w:autoSpaceDE w:val="0"/>
      <w:autoSpaceDN w:val="0"/>
      <w:adjustRightInd w:val="0"/>
      <w:spacing w:line="288" w:lineRule="auto"/>
      <w:textAlignment w:val="center"/>
    </w:pPr>
    <w:rPr>
      <w:rFonts w:ascii="MinionPro-Regular" w:hAnsi="MinionPro-Regular" w:cs="MinionPro-Regular"/>
      <w:color w:val="000000"/>
      <w:kern w:val="0"/>
      <w:lang w:val="en-US"/>
    </w:rPr>
  </w:style>
  <w:style w:type="paragraph" w:customStyle="1" w:styleId="AKGFonts">
    <w:name w:val="AKG Fonts"/>
    <w:basedOn w:val="BasicParagraph"/>
    <w:qFormat/>
    <w:rsid w:val="00190795"/>
    <w:pPr>
      <w:spacing w:line="240" w:lineRule="auto"/>
    </w:pPr>
    <w:rPr>
      <w:rFonts w:ascii="IBM Plex Sans" w:hAnsi="IBM Plex Sans" w:cs="IBM Plex Sans"/>
      <w:sz w:val="16"/>
      <w:szCs w:val="16"/>
    </w:rPr>
  </w:style>
  <w:style w:type="paragraph" w:styleId="Revision">
    <w:name w:val="Revision"/>
    <w:hidden/>
    <w:uiPriority w:val="99"/>
    <w:semiHidden/>
    <w:rsid w:val="00562C71"/>
  </w:style>
  <w:style w:type="character" w:customStyle="1" w:styleId="Heading1Char">
    <w:name w:val="Heading 1 Char"/>
    <w:basedOn w:val="DefaultParagraphFont"/>
    <w:link w:val="Heading1"/>
    <w:uiPriority w:val="9"/>
    <w:rsid w:val="009B0508"/>
    <w:rPr>
      <w:rFonts w:ascii="IBM Plex Sans" w:eastAsiaTheme="majorEastAsia" w:hAnsi="IBM Plex Sans" w:cstheme="majorBidi"/>
      <w:color w:val="037D35" w:themeColor="accent1" w:themeShade="BF"/>
      <w:sz w:val="32"/>
      <w:szCs w:val="32"/>
    </w:rPr>
  </w:style>
  <w:style w:type="paragraph" w:styleId="NormalWeb">
    <w:name w:val="Normal (Web)"/>
    <w:basedOn w:val="Normal"/>
    <w:uiPriority w:val="99"/>
    <w:semiHidden/>
    <w:unhideWhenUsed/>
    <w:rsid w:val="0094336F"/>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Heading2Char">
    <w:name w:val="Heading 2 Char"/>
    <w:basedOn w:val="DefaultParagraphFont"/>
    <w:link w:val="Heading2"/>
    <w:uiPriority w:val="9"/>
    <w:rsid w:val="009B0508"/>
    <w:rPr>
      <w:rFonts w:ascii="IBM Plex Sans" w:eastAsiaTheme="majorEastAsia" w:hAnsi="IBM Plex Sans" w:cstheme="majorBidi"/>
      <w:color w:val="037D35" w:themeColor="accent1" w:themeShade="BF"/>
      <w:sz w:val="26"/>
      <w:szCs w:val="26"/>
    </w:rPr>
  </w:style>
  <w:style w:type="paragraph" w:styleId="NoSpacing">
    <w:name w:val="No Spacing"/>
    <w:uiPriority w:val="1"/>
    <w:qFormat/>
    <w:rsid w:val="00C37B80"/>
    <w:rPr>
      <w:rFonts w:ascii="IBM Plex Sans" w:hAnsi="IBM Plex Sans"/>
      <w:sz w:val="22"/>
    </w:rPr>
  </w:style>
  <w:style w:type="character" w:customStyle="1" w:styleId="Heading3Char">
    <w:name w:val="Heading 3 Char"/>
    <w:basedOn w:val="DefaultParagraphFont"/>
    <w:link w:val="Heading3"/>
    <w:uiPriority w:val="9"/>
    <w:rsid w:val="00C37B80"/>
    <w:rPr>
      <w:rFonts w:ascii="IBM Plex Sans" w:eastAsiaTheme="majorEastAsia" w:hAnsi="IBM Plex Sans" w:cstheme="majorBidi"/>
      <w:color w:val="037D35" w:themeColor="accent1" w:themeShade="BF"/>
    </w:rPr>
  </w:style>
  <w:style w:type="character" w:customStyle="1" w:styleId="Heading4Char">
    <w:name w:val="Heading 4 Char"/>
    <w:basedOn w:val="DefaultParagraphFont"/>
    <w:link w:val="Heading4"/>
    <w:uiPriority w:val="9"/>
    <w:semiHidden/>
    <w:rsid w:val="00C37B80"/>
    <w:rPr>
      <w:rFonts w:ascii="IBM Plex Sans" w:eastAsiaTheme="majorEastAsia" w:hAnsi="IBM Plex Sans" w:cstheme="majorBidi"/>
      <w:i/>
      <w:iCs/>
      <w:color w:val="037D35" w:themeColor="accent1" w:themeShade="BF"/>
      <w:sz w:val="22"/>
    </w:rPr>
  </w:style>
  <w:style w:type="paragraph" w:styleId="Title">
    <w:name w:val="Title"/>
    <w:basedOn w:val="Normal"/>
    <w:next w:val="Normal"/>
    <w:link w:val="TitleChar"/>
    <w:uiPriority w:val="10"/>
    <w:qFormat/>
    <w:rsid w:val="00C37B80"/>
    <w:pPr>
      <w:spacing w:line="240" w:lineRule="auto"/>
      <w:contextualSpacing/>
    </w:pPr>
    <w:rPr>
      <w:rFonts w:eastAsiaTheme="majorEastAsia" w:cstheme="majorBidi"/>
      <w:color w:val="037D35" w:themeColor="accent1" w:themeShade="BF"/>
      <w:spacing w:val="-10"/>
      <w:kern w:val="28"/>
      <w:sz w:val="56"/>
      <w:szCs w:val="56"/>
    </w:rPr>
  </w:style>
  <w:style w:type="character" w:customStyle="1" w:styleId="TitleChar">
    <w:name w:val="Title Char"/>
    <w:basedOn w:val="DefaultParagraphFont"/>
    <w:link w:val="Title"/>
    <w:uiPriority w:val="10"/>
    <w:rsid w:val="00C37B80"/>
    <w:rPr>
      <w:rFonts w:ascii="IBM Plex Sans" w:eastAsiaTheme="majorEastAsia" w:hAnsi="IBM Plex Sans" w:cstheme="majorBidi"/>
      <w:color w:val="037D35" w:themeColor="accent1" w:themeShade="BF"/>
      <w:spacing w:val="-10"/>
      <w:kern w:val="28"/>
      <w:sz w:val="56"/>
      <w:szCs w:val="56"/>
    </w:rPr>
  </w:style>
  <w:style w:type="paragraph" w:styleId="Subtitle">
    <w:name w:val="Subtitle"/>
    <w:basedOn w:val="Normal"/>
    <w:next w:val="Normal"/>
    <w:link w:val="SubtitleChar"/>
    <w:uiPriority w:val="11"/>
    <w:qFormat/>
    <w:rsid w:val="00C37B80"/>
    <w:pPr>
      <w:numPr>
        <w:ilvl w:val="1"/>
      </w:numPr>
      <w:spacing w:after="160"/>
    </w:pPr>
    <w:rPr>
      <w:rFonts w:eastAsiaTheme="minorEastAsia"/>
      <w:color w:val="037D35" w:themeColor="accent1" w:themeShade="BF"/>
      <w:spacing w:val="15"/>
      <w:szCs w:val="22"/>
    </w:rPr>
  </w:style>
  <w:style w:type="character" w:customStyle="1" w:styleId="SubtitleChar">
    <w:name w:val="Subtitle Char"/>
    <w:basedOn w:val="DefaultParagraphFont"/>
    <w:link w:val="Subtitle"/>
    <w:uiPriority w:val="11"/>
    <w:rsid w:val="00C37B80"/>
    <w:rPr>
      <w:rFonts w:ascii="IBM Plex Sans" w:eastAsiaTheme="minorEastAsia" w:hAnsi="IBM Plex Sans"/>
      <w:color w:val="037D35" w:themeColor="accent1" w:themeShade="BF"/>
      <w:spacing w:val="15"/>
      <w:sz w:val="22"/>
      <w:szCs w:val="22"/>
    </w:rPr>
  </w:style>
  <w:style w:type="character" w:styleId="SubtleEmphasis">
    <w:name w:val="Subtle Emphasis"/>
    <w:basedOn w:val="DefaultParagraphFont"/>
    <w:uiPriority w:val="19"/>
    <w:qFormat/>
    <w:rsid w:val="00C37B80"/>
    <w:rPr>
      <w:rFonts w:ascii="IBM Plex Sans" w:hAnsi="IBM Plex Sans"/>
      <w:i/>
      <w:iCs/>
      <w:color w:val="037D35" w:themeColor="accent1" w:themeShade="BF"/>
    </w:rPr>
  </w:style>
  <w:style w:type="character" w:styleId="IntenseEmphasis">
    <w:name w:val="Intense Emphasis"/>
    <w:basedOn w:val="DefaultParagraphFont"/>
    <w:uiPriority w:val="21"/>
    <w:qFormat/>
    <w:rsid w:val="00C37B80"/>
    <w:rPr>
      <w:i/>
      <w:iCs/>
      <w:color w:val="037D35" w:themeColor="accent1" w:themeShade="BF"/>
    </w:rPr>
  </w:style>
  <w:style w:type="paragraph" w:styleId="Quote">
    <w:name w:val="Quote"/>
    <w:basedOn w:val="Normal"/>
    <w:next w:val="Normal"/>
    <w:link w:val="QuoteChar"/>
    <w:uiPriority w:val="29"/>
    <w:qFormat/>
    <w:rsid w:val="00C37B80"/>
    <w:pPr>
      <w:spacing w:before="200" w:after="160"/>
      <w:ind w:left="864" w:right="864"/>
      <w:jc w:val="center"/>
    </w:pPr>
    <w:rPr>
      <w:i/>
      <w:iCs/>
      <w:color w:val="037D35" w:themeColor="accent1" w:themeShade="BF"/>
    </w:rPr>
  </w:style>
  <w:style w:type="character" w:customStyle="1" w:styleId="QuoteChar">
    <w:name w:val="Quote Char"/>
    <w:basedOn w:val="DefaultParagraphFont"/>
    <w:link w:val="Quote"/>
    <w:uiPriority w:val="29"/>
    <w:rsid w:val="00C37B80"/>
    <w:rPr>
      <w:rFonts w:ascii="IBM Plex Sans" w:hAnsi="IBM Plex Sans"/>
      <w:i/>
      <w:iCs/>
      <w:color w:val="037D35" w:themeColor="accent1" w:themeShade="BF"/>
      <w:sz w:val="22"/>
    </w:rPr>
  </w:style>
  <w:style w:type="paragraph" w:styleId="IntenseQuote">
    <w:name w:val="Intense Quote"/>
    <w:basedOn w:val="Normal"/>
    <w:next w:val="Normal"/>
    <w:link w:val="IntenseQuoteChar"/>
    <w:uiPriority w:val="30"/>
    <w:qFormat/>
    <w:rsid w:val="00C37B80"/>
    <w:pPr>
      <w:pBdr>
        <w:top w:val="single" w:sz="4" w:space="10" w:color="05A848" w:themeColor="accent1"/>
        <w:bottom w:val="single" w:sz="4" w:space="10" w:color="05A848" w:themeColor="accent1"/>
      </w:pBdr>
      <w:spacing w:before="360" w:after="360"/>
      <w:ind w:left="864" w:right="864"/>
      <w:jc w:val="center"/>
    </w:pPr>
    <w:rPr>
      <w:i/>
      <w:iCs/>
      <w:color w:val="037D35" w:themeColor="accent1" w:themeShade="BF"/>
    </w:rPr>
  </w:style>
  <w:style w:type="character" w:customStyle="1" w:styleId="IntenseQuoteChar">
    <w:name w:val="Intense Quote Char"/>
    <w:basedOn w:val="DefaultParagraphFont"/>
    <w:link w:val="IntenseQuote"/>
    <w:uiPriority w:val="30"/>
    <w:rsid w:val="00C37B80"/>
    <w:rPr>
      <w:rFonts w:ascii="IBM Plex Sans" w:hAnsi="IBM Plex Sans"/>
      <w:i/>
      <w:iCs/>
      <w:color w:val="037D35" w:themeColor="accent1" w:themeShade="BF"/>
      <w:sz w:val="22"/>
    </w:rPr>
  </w:style>
  <w:style w:type="character" w:styleId="SubtleReference">
    <w:name w:val="Subtle Reference"/>
    <w:basedOn w:val="DefaultParagraphFont"/>
    <w:uiPriority w:val="31"/>
    <w:qFormat/>
    <w:rsid w:val="00C37B80"/>
    <w:rPr>
      <w:smallCaps/>
      <w:color w:val="037D35" w:themeColor="accent1" w:themeShade="BF"/>
    </w:rPr>
  </w:style>
  <w:style w:type="character" w:styleId="IntenseReference">
    <w:name w:val="Intense Reference"/>
    <w:basedOn w:val="DefaultParagraphFont"/>
    <w:uiPriority w:val="32"/>
    <w:qFormat/>
    <w:rsid w:val="00C37B80"/>
    <w:rPr>
      <w:b/>
      <w:bCs/>
      <w:smallCaps/>
      <w:color w:val="037D35" w:themeColor="accent1" w:themeShade="BF"/>
      <w:spacing w:val="5"/>
    </w:rPr>
  </w:style>
  <w:style w:type="character" w:styleId="Emphasis">
    <w:name w:val="Emphasis"/>
    <w:basedOn w:val="DefaultParagraphFont"/>
    <w:uiPriority w:val="20"/>
    <w:qFormat/>
    <w:rsid w:val="00857194"/>
    <w:rPr>
      <w:i/>
      <w:iCs/>
    </w:rPr>
  </w:style>
  <w:style w:type="character" w:styleId="Hyperlink">
    <w:name w:val="Hyperlink"/>
    <w:basedOn w:val="DefaultParagraphFont"/>
    <w:uiPriority w:val="99"/>
    <w:unhideWhenUsed/>
    <w:rsid w:val="129BC596"/>
    <w:rPr>
      <w:color w:val="05A848" w:themeColor="accent1"/>
      <w:u w:val="single"/>
    </w:rPr>
  </w:style>
  <w:style w:type="character" w:styleId="UnresolvedMention">
    <w:name w:val="Unresolved Mention"/>
    <w:basedOn w:val="DefaultParagraphFont"/>
    <w:uiPriority w:val="99"/>
    <w:semiHidden/>
    <w:unhideWhenUsed/>
    <w:rsid w:val="00AE7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793169">
      <w:bodyDiv w:val="1"/>
      <w:marLeft w:val="0"/>
      <w:marRight w:val="0"/>
      <w:marTop w:val="0"/>
      <w:marBottom w:val="0"/>
      <w:divBdr>
        <w:top w:val="none" w:sz="0" w:space="0" w:color="auto"/>
        <w:left w:val="none" w:sz="0" w:space="0" w:color="auto"/>
        <w:bottom w:val="none" w:sz="0" w:space="0" w:color="auto"/>
        <w:right w:val="none" w:sz="0" w:space="0" w:color="auto"/>
      </w:divBdr>
    </w:div>
    <w:div w:id="106490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AKG Colours">
      <a:dk1>
        <a:srgbClr val="003015"/>
      </a:dk1>
      <a:lt1>
        <a:srgbClr val="FFFFFF"/>
      </a:lt1>
      <a:dk2>
        <a:srgbClr val="003015"/>
      </a:dk2>
      <a:lt2>
        <a:srgbClr val="FFFFFF"/>
      </a:lt2>
      <a:accent1>
        <a:srgbClr val="05A848"/>
      </a:accent1>
      <a:accent2>
        <a:srgbClr val="ED6D34"/>
      </a:accent2>
      <a:accent3>
        <a:srgbClr val="F3A5C7"/>
      </a:accent3>
      <a:accent4>
        <a:srgbClr val="02A2C3"/>
      </a:accent4>
      <a:accent5>
        <a:srgbClr val="038287"/>
      </a:accent5>
      <a:accent6>
        <a:srgbClr val="BBBCBC"/>
      </a:accent6>
      <a:hlink>
        <a:srgbClr val="05A848"/>
      </a:hlink>
      <a:folHlink>
        <a:srgbClr val="02A2C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33B787BA588C44A5D4E6C394B1F8BE" ma:contentTypeVersion="14" ma:contentTypeDescription="Create a new document." ma:contentTypeScope="" ma:versionID="8f52473167e0c4e404720fc96af5045d">
  <xsd:schema xmlns:xsd="http://www.w3.org/2001/XMLSchema" xmlns:xs="http://www.w3.org/2001/XMLSchema" xmlns:p="http://schemas.microsoft.com/office/2006/metadata/properties" xmlns:ns2="ab8fce3e-d74c-45cd-9594-3103846bf353" xmlns:ns3="486a985b-0f60-4100-bbae-3d302a287170" xmlns:ns4="bfbfa751-00cb-483c-8c19-f2ca15246828" targetNamespace="http://schemas.microsoft.com/office/2006/metadata/properties" ma:root="true" ma:fieldsID="8b6cba088126e0b212c6200abd0c5351" ns2:_="" ns3:_="" ns4:_="">
    <xsd:import namespace="ab8fce3e-d74c-45cd-9594-3103846bf353"/>
    <xsd:import namespace="486a985b-0f60-4100-bbae-3d302a287170"/>
    <xsd:import namespace="bfbfa751-00cb-483c-8c19-f2ca152468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fce3e-d74c-45cd-9594-3103846bf3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023635b-b7fb-4eb7-9186-71d6b327ea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6a985b-0f60-4100-bbae-3d302a2871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bfa751-00cb-483c-8c19-f2ca1524682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b658ca0-8e81-428a-9059-b30d298e750b}" ma:internalName="TaxCatchAll" ma:showField="CatchAllData" ma:web="486a985b-0f60-4100-bbae-3d302a2871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mplafyTemplateConfiguration><![CDATA[{"elementsMetadata":[],"transformationConfigurations":[],"templateName":"AKG Letterhead","templateDescription":"","enableDocumentContentUpdater":false,"version":"2.0"}]]></TemplafyTemplate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8fce3e-d74c-45cd-9594-3103846bf353">
      <Terms xmlns="http://schemas.microsoft.com/office/infopath/2007/PartnerControls"/>
    </lcf76f155ced4ddcb4097134ff3c332f>
    <TaxCatchAll xmlns="bfbfa751-00cb-483c-8c19-f2ca15246828" xsi:nil="true"/>
  </documentManagement>
</p:properties>
</file>

<file path=customXml/item5.xml><?xml version="1.0" encoding="utf-8"?>
<TemplafyFormConfiguration><![CDATA[{"formFields":[],"formDataEntries":[]}]]></TemplafyFormConfiguration>
</file>

<file path=customXml/itemProps1.xml><?xml version="1.0" encoding="utf-8"?>
<ds:datastoreItem xmlns:ds="http://schemas.openxmlformats.org/officeDocument/2006/customXml" ds:itemID="{DFA86E26-D505-4F52-A060-F49D8AE6C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fce3e-d74c-45cd-9594-3103846bf353"/>
    <ds:schemaRef ds:uri="486a985b-0f60-4100-bbae-3d302a287170"/>
    <ds:schemaRef ds:uri="bfbfa751-00cb-483c-8c19-f2ca15246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F2058B-9F5C-40F9-957A-CE6C82FC1955}">
  <ds:schemaRefs/>
</ds:datastoreItem>
</file>

<file path=customXml/itemProps3.xml><?xml version="1.0" encoding="utf-8"?>
<ds:datastoreItem xmlns:ds="http://schemas.openxmlformats.org/officeDocument/2006/customXml" ds:itemID="{6FCE46E5-9841-4FD0-9314-2DCCF26AE1F8}">
  <ds:schemaRefs>
    <ds:schemaRef ds:uri="http://schemas.microsoft.com/sharepoint/v3/contenttype/forms"/>
  </ds:schemaRefs>
</ds:datastoreItem>
</file>

<file path=customXml/itemProps4.xml><?xml version="1.0" encoding="utf-8"?>
<ds:datastoreItem xmlns:ds="http://schemas.openxmlformats.org/officeDocument/2006/customXml" ds:itemID="{06DC2149-DCCE-41C7-9F24-ADAD00B9E682}">
  <ds:schemaRefs>
    <ds:schemaRef ds:uri="http://schemas.microsoft.com/office/2006/metadata/properties"/>
    <ds:schemaRef ds:uri="http://schemas.microsoft.com/office/infopath/2007/PartnerControls"/>
    <ds:schemaRef ds:uri="ab8fce3e-d74c-45cd-9594-3103846bf353"/>
    <ds:schemaRef ds:uri="bfbfa751-00cb-483c-8c19-f2ca15246828"/>
  </ds:schemaRefs>
</ds:datastoreItem>
</file>

<file path=customXml/itemProps5.xml><?xml version="1.0" encoding="utf-8"?>
<ds:datastoreItem xmlns:ds="http://schemas.openxmlformats.org/officeDocument/2006/customXml" ds:itemID="{D9BB1F80-D8BC-414A-BC9C-5C0AE14AA0E4}">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236</Words>
  <Characters>1475</Characters>
  <Application>Microsoft Office Word</Application>
  <DocSecurity>0</DocSecurity>
  <Lines>36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Haynes</dc:creator>
  <cp:keywords/>
  <dc:description/>
  <cp:lastModifiedBy>Delon Yiu</cp:lastModifiedBy>
  <cp:revision>8</cp:revision>
  <dcterms:created xsi:type="dcterms:W3CDTF">2026-07-28T03:21:00Z</dcterms:created>
  <dcterms:modified xsi:type="dcterms:W3CDTF">2026-07-28T03:23:00Z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c9175ca-d56f-42cb-bc7e-2eedf3704d6f_Enabled">
    <vt:lpwstr>true</vt:lpwstr>
  </property>
  <property fmtid="{D5CDD505-2E9C-101B-9397-08002B2CF9AE}" pid="3" name="MSIP_Label_dc9175ca-d56f-42cb-bc7e-2eedf3704d6f_SetDate">
    <vt:lpwstr>2024-02-19T23:39:44Z</vt:lpwstr>
  </property>
  <property fmtid="{D5CDD505-2E9C-101B-9397-08002B2CF9AE}" pid="4" name="MSIP_Label_dc9175ca-d56f-42cb-bc7e-2eedf3704d6f_Method">
    <vt:lpwstr>Standard</vt:lpwstr>
  </property>
  <property fmtid="{D5CDD505-2E9C-101B-9397-08002B2CF9AE}" pid="5" name="MSIP_Label_dc9175ca-d56f-42cb-bc7e-2eedf3704d6f_Name">
    <vt:lpwstr>Sensitive</vt:lpwstr>
  </property>
  <property fmtid="{D5CDD505-2E9C-101B-9397-08002B2CF9AE}" pid="6" name="MSIP_Label_dc9175ca-d56f-42cb-bc7e-2eedf3704d6f_SiteId">
    <vt:lpwstr>ab640c4f-54d9-4207-9b73-0a63054d1675</vt:lpwstr>
  </property>
  <property fmtid="{D5CDD505-2E9C-101B-9397-08002B2CF9AE}" pid="7" name="MSIP_Label_dc9175ca-d56f-42cb-bc7e-2eedf3704d6f_ActionId">
    <vt:lpwstr>b2e90882-df14-4d6d-92cb-35398cbdf6fe</vt:lpwstr>
  </property>
  <property fmtid="{D5CDD505-2E9C-101B-9397-08002B2CF9AE}" pid="8" name="MSIP_Label_dc9175ca-d56f-42cb-bc7e-2eedf3704d6f_ContentBits">
    <vt:lpwstr>0</vt:lpwstr>
  </property>
  <property fmtid="{D5CDD505-2E9C-101B-9397-08002B2CF9AE}" pid="9" name="MediaServiceImageTags">
    <vt:lpwstr/>
  </property>
  <property fmtid="{D5CDD505-2E9C-101B-9397-08002B2CF9AE}" pid="10" name="ContentTypeId">
    <vt:lpwstr>0x0101001833B787BA588C44A5D4E6C394B1F8BE</vt:lpwstr>
  </property>
  <property fmtid="{D5CDD505-2E9C-101B-9397-08002B2CF9AE}" pid="11" name="Order">
    <vt:r8>11900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TemplafyTenantId">
    <vt:lpwstr>max</vt:lpwstr>
  </property>
  <property fmtid="{D5CDD505-2E9C-101B-9397-08002B2CF9AE}" pid="19" name="TemplafyTemplateId">
    <vt:lpwstr>1183845234921701416</vt:lpwstr>
  </property>
  <property fmtid="{D5CDD505-2E9C-101B-9397-08002B2CF9AE}" pid="20" name="TemplafyUserProfileId">
    <vt:lpwstr>638181451714076283</vt:lpwstr>
  </property>
  <property fmtid="{D5CDD505-2E9C-101B-9397-08002B2CF9AE}" pid="21" name="TemplafyFromBlank">
    <vt:bool>false</vt:bool>
  </property>
</Properties>
</file>